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Arbeitsheft 6 – Zukunftsplan</w:t>
      </w:r>
    </w:p>
    <w:p>
      <w:r>
        <w:t>Erstellen Sie einen Plan für die nächsten 5 Jahre.</w:t>
        <w:br/>
        <w:br/>
        <w:t>Aufgaben:</w:t>
        <w:br/>
        <w:t>- Beruf</w:t>
        <w:br/>
        <w:t>- Familie</w:t>
        <w:br/>
        <w:t>- Gesundheit</w:t>
        <w:br/>
        <w:t>- Umgang mit Stress</w:t>
        <w:br/>
        <w:t>- Persönliche Ziele.</w:t>
      </w:r>
    </w:p>
    <w:p>
      <w:pPr>
        <w:pStyle w:val="Heading2"/>
      </w:pPr>
      <w:r>
        <w:t>Notizen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