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Arbeitsheft 1 – Persönliche Analyse</w:t>
      </w:r>
    </w:p>
    <w:p>
      <w:r>
        <w:t>Beschreiben Sie Ihren Lebenslauf, die Ereignisse bis zur MPU, Risikofaktoren, Auslöser und welche Verantwortung Sie übernehmen.</w:t>
        <w:br/>
        <w:br/>
        <w:t>Aufgaben:</w:t>
        <w:br/>
        <w:t>- Lebenslauf</w:t>
        <w:br/>
        <w:t>- Anlass der MPU</w:t>
        <w:br/>
        <w:t>- Eigene Fehler</w:t>
        <w:br/>
        <w:t>- Erkenntnisse</w:t>
        <w:br/>
        <w:t>- Freie Reflexion (2 Seiten).</w:t>
      </w:r>
    </w:p>
    <w:p>
      <w:pPr>
        <w:pStyle w:val="Heading2"/>
      </w:pPr>
      <w:r>
        <w:t>Notizen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